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C73" w:rsidRPr="00D9377A" w:rsidRDefault="00D9377A" w:rsidP="00D9377A">
      <w:pPr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D9377A">
        <w:rPr>
          <w:rFonts w:ascii="Times New Roman" w:hAnsi="Times New Roman" w:cs="Times New Roman"/>
          <w:sz w:val="32"/>
          <w:szCs w:val="28"/>
          <w:lang w:val="uk-UA"/>
        </w:rPr>
        <w:t>Лабораторна робота №1</w:t>
      </w:r>
    </w:p>
    <w:p w:rsidR="00D9377A" w:rsidRDefault="00D9377A" w:rsidP="00D9377A">
      <w:pPr>
        <w:jc w:val="center"/>
        <w:rPr>
          <w:rFonts w:ascii="Times New Roman" w:hAnsi="Times New Roman" w:cs="Times New Roman"/>
          <w:b/>
          <w:sz w:val="36"/>
          <w:szCs w:val="28"/>
          <w:lang w:val="ru-RU"/>
        </w:rPr>
      </w:pPr>
      <w:r w:rsidRPr="00D9377A">
        <w:rPr>
          <w:rFonts w:ascii="Times New Roman" w:hAnsi="Times New Roman" w:cs="Times New Roman"/>
          <w:b/>
          <w:sz w:val="36"/>
          <w:szCs w:val="28"/>
          <w:lang w:val="ru-RU"/>
        </w:rPr>
        <w:t>«Кал</w:t>
      </w:r>
      <w:proofErr w:type="spellStart"/>
      <w:r w:rsidRPr="00D9377A">
        <w:rPr>
          <w:rFonts w:ascii="Times New Roman" w:hAnsi="Times New Roman" w:cs="Times New Roman"/>
          <w:b/>
          <w:sz w:val="36"/>
          <w:szCs w:val="28"/>
          <w:lang w:val="uk-UA"/>
        </w:rPr>
        <w:t>ібровка</w:t>
      </w:r>
      <w:proofErr w:type="spellEnd"/>
      <w:r w:rsidRPr="00D9377A">
        <w:rPr>
          <w:rFonts w:ascii="Times New Roman" w:hAnsi="Times New Roman" w:cs="Times New Roman"/>
          <w:b/>
          <w:sz w:val="36"/>
          <w:szCs w:val="28"/>
          <w:lang w:val="uk-UA"/>
        </w:rPr>
        <w:t xml:space="preserve"> низькотемпературного датчика</w:t>
      </w:r>
      <w:r w:rsidRPr="00D9377A">
        <w:rPr>
          <w:rFonts w:ascii="Times New Roman" w:hAnsi="Times New Roman" w:cs="Times New Roman"/>
          <w:b/>
          <w:sz w:val="36"/>
          <w:szCs w:val="28"/>
          <w:lang w:val="ru-RU"/>
        </w:rPr>
        <w:t>»</w:t>
      </w:r>
    </w:p>
    <w:p w:rsidR="00D9377A" w:rsidRDefault="00D9377A" w:rsidP="00D9377A">
      <w:pPr>
        <w:jc w:val="center"/>
        <w:rPr>
          <w:rFonts w:ascii="Times New Roman" w:hAnsi="Times New Roman" w:cs="Times New Roman"/>
          <w:sz w:val="32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32"/>
          <w:szCs w:val="28"/>
          <w:lang w:val="ru-RU"/>
        </w:rPr>
        <w:t>Звіт</w:t>
      </w:r>
      <w:proofErr w:type="spellEnd"/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Студента 4-го курсу НФНЕ</w:t>
      </w: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Думіка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Андрія</w:t>
      </w:r>
      <w:proofErr w:type="spellEnd"/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9377A" w:rsidRDefault="00D9377A" w:rsidP="00D9377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9377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Мета: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одержання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низьких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температур 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допомгою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мікрокріогенної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охолоджувальної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системи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замкненим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циклом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калібровка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низькотемпературного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датчика,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типу</w:t>
      </w:r>
    </w:p>
    <w:p w:rsidR="00D9377A" w:rsidRDefault="00D9377A" w:rsidP="00D9377A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32"/>
          <w:szCs w:val="28"/>
          <w:lang w:val="ru-RU"/>
        </w:rPr>
        <w:t>Хід</w:t>
      </w:r>
      <w:proofErr w:type="spellEnd"/>
      <w:r>
        <w:rPr>
          <w:rFonts w:ascii="Times New Roman" w:hAnsi="Times New Roman" w:cs="Times New Roman"/>
          <w:b/>
          <w:sz w:val="32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28"/>
          <w:lang w:val="ru-RU"/>
        </w:rPr>
        <w:t>роботи</w:t>
      </w:r>
      <w:proofErr w:type="spellEnd"/>
    </w:p>
    <w:p w:rsidR="00D9377A" w:rsidRPr="00705D92" w:rsidRDefault="00705D92" w:rsidP="00705D9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Ввімкнено МКС та виведено її на режим роботи (охолодження); контроль тиску в вакуумній камері</w:t>
      </w:r>
    </w:p>
    <w:p w:rsidR="00705D92" w:rsidRDefault="00705D92" w:rsidP="00705D9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Знято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залежність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опору 3-х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низькотемпературних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датчиків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часу 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інтервалом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протягом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100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(табл.1)</w:t>
      </w:r>
    </w:p>
    <w:bookmarkStart w:id="0" w:name="_MON_1698928635"/>
    <w:bookmarkEnd w:id="0"/>
    <w:p w:rsidR="00705D92" w:rsidRDefault="00705D92" w:rsidP="00705D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object w:dxaOrig="7045" w:dyaOrig="9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2pt;height:465pt" o:ole="">
            <v:imagedata r:id="rId7" o:title=""/>
          </v:shape>
          <o:OLEObject Type="Embed" ProgID="Excel.Sheet.12" ShapeID="_x0000_i1025" DrawAspect="Content" ObjectID="_1698934848" r:id="rId8"/>
        </w:object>
      </w:r>
    </w:p>
    <w:p w:rsidR="00705D92" w:rsidRDefault="00705D92" w:rsidP="00705D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5D92" w:rsidRPr="00FA21C1" w:rsidRDefault="00FA21C1" w:rsidP="00705D9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Датчик</w:t>
      </w:r>
      <w:r w:rsidRPr="00FA21C1">
        <w:rPr>
          <w:rFonts w:ascii="Times New Roman" w:hAnsi="Times New Roman" w:cs="Times New Roman"/>
          <w:sz w:val="28"/>
          <w:szCs w:val="28"/>
        </w:rPr>
        <w:t xml:space="preserve"> №2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був</w:t>
      </w:r>
      <w:proofErr w:type="spellEnd"/>
      <w:r w:rsidRPr="00FA21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ідградуйовний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рис.1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графік градуювання був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оцифрований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і використовуючи залежність </w:t>
      </w:r>
      <w:r>
        <w:rPr>
          <w:rFonts w:ascii="Times New Roman" w:hAnsi="Times New Roman" w:cs="Times New Roman"/>
          <w:sz w:val="28"/>
          <w:szCs w:val="28"/>
        </w:rPr>
        <w:t xml:space="preserve">R = f(t)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</w:rPr>
        <w:t xml:space="preserve">R = f(T),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отримана залежність </w:t>
      </w:r>
      <w:r>
        <w:rPr>
          <w:rFonts w:ascii="Times New Roman" w:hAnsi="Times New Roman" w:cs="Times New Roman"/>
          <w:sz w:val="28"/>
          <w:szCs w:val="28"/>
        </w:rPr>
        <w:t>T = f(t)</w:t>
      </w:r>
      <w:r w:rsidR="00C35202">
        <w:rPr>
          <w:rFonts w:ascii="Times New Roman" w:hAnsi="Times New Roman" w:cs="Times New Roman"/>
          <w:sz w:val="28"/>
          <w:szCs w:val="28"/>
          <w:lang w:val="uk-UA"/>
        </w:rPr>
        <w:t>(табл.2)</w:t>
      </w:r>
    </w:p>
    <w:bookmarkStart w:id="1" w:name="_MON_1698930053"/>
    <w:bookmarkStart w:id="2" w:name="_MON_1698930082"/>
    <w:bookmarkEnd w:id="1"/>
    <w:bookmarkEnd w:id="2"/>
    <w:p w:rsidR="00FA21C1" w:rsidRDefault="00C35202" w:rsidP="00FA21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7045" w:dyaOrig="9589">
          <v:shape id="_x0000_i1026" type="#_x0000_t75" style="width:352.2pt;height:479.4pt" o:ole="">
            <v:imagedata r:id="rId9" o:title=""/>
          </v:shape>
          <o:OLEObject Type="Embed" ProgID="Excel.Sheet.12" ShapeID="_x0000_i1026" DrawAspect="Content" ObjectID="_1698934849" r:id="rId10"/>
        </w:object>
      </w:r>
    </w:p>
    <w:p w:rsidR="00C35202" w:rsidRPr="00C35202" w:rsidRDefault="00C35202" w:rsidP="00C3520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Побудовано графіки залежностей </w:t>
      </w:r>
      <w:r>
        <w:rPr>
          <w:rFonts w:ascii="Times New Roman" w:hAnsi="Times New Roman" w:cs="Times New Roman"/>
          <w:sz w:val="28"/>
          <w:szCs w:val="28"/>
        </w:rPr>
        <w:t>R</w:t>
      </w:r>
      <w:r w:rsidRPr="00C35202">
        <w:rPr>
          <w:rFonts w:ascii="Times New Roman" w:hAnsi="Times New Roman" w:cs="Times New Roman"/>
          <w:sz w:val="28"/>
          <w:szCs w:val="28"/>
          <w:lang w:val="ru-RU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f</w:t>
      </w:r>
      <w:r w:rsidRPr="00C35202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C35202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>для всіх трьох датчиків</w:t>
      </w:r>
    </w:p>
    <w:p w:rsidR="00C35202" w:rsidRDefault="00C35202" w:rsidP="00C352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490795" cy="269748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0445" cy="2697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202" w:rsidRDefault="00C35202" w:rsidP="00C352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80933" cy="2689860"/>
            <wp:effectExtent l="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ddl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0585" cy="2689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202" w:rsidRPr="00B60FFD" w:rsidRDefault="00C35202" w:rsidP="00C3520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00657" cy="2705100"/>
            <wp:effectExtent l="0" t="0" r="508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t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480" cy="2708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77A" w:rsidRDefault="00B60FFD" w:rsidP="00B60FF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типу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пров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ідності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потрібно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знати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залежність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температури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основних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типів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датчиків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опору</w:t>
      </w:r>
    </w:p>
    <w:p w:rsidR="00B60FFD" w:rsidRDefault="00275F3A" w:rsidP="00B60FF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77541" cy="1729740"/>
            <wp:effectExtent l="0" t="0" r="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т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7541" cy="172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14600" cy="1636955"/>
            <wp:effectExtent l="0" t="0" r="0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у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6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F3A" w:rsidRDefault="00275F3A" w:rsidP="00B60FF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Металев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датчики опору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Напівпровідникові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датчики опору</w:t>
      </w:r>
    </w:p>
    <w:p w:rsidR="00275F3A" w:rsidRDefault="00275F3A" w:rsidP="00275F3A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ru-RU"/>
          </w:rPr>
          <m:t>R=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(1+aT)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R= A*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Calibri"/>
                    <w:sz w:val="28"/>
                    <w:szCs w:val="28"/>
                  </w:rPr>
                  <m:t>∆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E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2kT</m:t>
                </m:r>
              </m:den>
            </m:f>
          </m:sup>
        </m:sSup>
      </m:oMath>
    </w:p>
    <w:p w:rsidR="00275F3A" w:rsidRDefault="00275F3A" w:rsidP="00275F3A">
      <w:pPr>
        <w:pStyle w:val="a3"/>
        <w:rPr>
          <w:rFonts w:ascii="Times New Roman" w:hAnsi="Times New Roman" w:cs="Times New Roman"/>
          <w:b/>
          <w:sz w:val="32"/>
          <w:szCs w:val="28"/>
          <w:lang w:val="uk-UA"/>
        </w:rPr>
      </w:pPr>
    </w:p>
    <w:p w:rsidR="00275F3A" w:rsidRPr="00D513EE" w:rsidRDefault="00275F3A" w:rsidP="00275F3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275F3A">
        <w:rPr>
          <w:rFonts w:ascii="Times New Roman" w:hAnsi="Times New Roman" w:cs="Times New Roman"/>
          <w:b/>
          <w:sz w:val="32"/>
          <w:szCs w:val="28"/>
          <w:lang w:val="uk-UA"/>
        </w:rPr>
        <w:t>Висновок: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даній лабораторній роботі було досліджено залежність від температури датчиків опору. Для забезпечення спаду </w:t>
      </w:r>
      <w:r w:rsidR="00D513EE">
        <w:rPr>
          <w:rFonts w:ascii="Times New Roman" w:hAnsi="Times New Roman" w:cs="Times New Roman"/>
          <w:sz w:val="28"/>
          <w:szCs w:val="28"/>
          <w:lang w:val="uk-UA"/>
        </w:rPr>
        <w:t>температури до 17 К було викорис</w:t>
      </w:r>
      <w:r>
        <w:rPr>
          <w:rFonts w:ascii="Times New Roman" w:hAnsi="Times New Roman" w:cs="Times New Roman"/>
          <w:sz w:val="28"/>
          <w:szCs w:val="28"/>
          <w:lang w:val="uk-UA"/>
        </w:rPr>
        <w:t>тан</w:t>
      </w:r>
      <w:r w:rsidR="00D513EE">
        <w:rPr>
          <w:rFonts w:ascii="Times New Roman" w:hAnsi="Times New Roman" w:cs="Times New Roman"/>
          <w:sz w:val="28"/>
          <w:szCs w:val="28"/>
          <w:lang w:val="uk-UA"/>
        </w:rPr>
        <w:t xml:space="preserve">о МКС замкненого циклу. Градуйований температурний датчик опору було використано для отримання залежності </w:t>
      </w:r>
      <w:r w:rsidR="00D513EE">
        <w:rPr>
          <w:rFonts w:ascii="Times New Roman" w:hAnsi="Times New Roman" w:cs="Times New Roman"/>
          <w:sz w:val="28"/>
          <w:szCs w:val="28"/>
        </w:rPr>
        <w:t>T</w:t>
      </w:r>
      <w:r w:rsidR="00D513EE" w:rsidRPr="00D513EE">
        <w:rPr>
          <w:rFonts w:ascii="Times New Roman" w:hAnsi="Times New Roman" w:cs="Times New Roman"/>
          <w:sz w:val="28"/>
          <w:szCs w:val="28"/>
          <w:lang w:val="ru-RU"/>
        </w:rPr>
        <w:t xml:space="preserve"> = </w:t>
      </w:r>
      <w:r w:rsidR="00D513EE">
        <w:rPr>
          <w:rFonts w:ascii="Times New Roman" w:hAnsi="Times New Roman" w:cs="Times New Roman"/>
          <w:sz w:val="28"/>
          <w:szCs w:val="28"/>
        </w:rPr>
        <w:t>f</w:t>
      </w:r>
      <w:r w:rsidR="00D513EE" w:rsidRPr="00D513E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D513EE">
        <w:rPr>
          <w:rFonts w:ascii="Times New Roman" w:hAnsi="Times New Roman" w:cs="Times New Roman"/>
          <w:sz w:val="28"/>
          <w:szCs w:val="28"/>
        </w:rPr>
        <w:t>t</w:t>
      </w:r>
      <w:r w:rsidR="00D513EE" w:rsidRPr="00D513E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D513E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D513EE">
        <w:rPr>
          <w:rFonts w:ascii="Times New Roman" w:hAnsi="Times New Roman" w:cs="Times New Roman"/>
          <w:sz w:val="28"/>
          <w:szCs w:val="28"/>
          <w:lang w:val="ru-RU"/>
        </w:rPr>
        <w:t>Знаючи</w:t>
      </w:r>
      <w:proofErr w:type="spellEnd"/>
      <w:r w:rsidR="00D513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3EE">
        <w:rPr>
          <w:rFonts w:ascii="Times New Roman" w:hAnsi="Times New Roman" w:cs="Times New Roman"/>
          <w:sz w:val="28"/>
          <w:szCs w:val="28"/>
          <w:lang w:val="ru-RU"/>
        </w:rPr>
        <w:t>принципи</w:t>
      </w:r>
      <w:proofErr w:type="spellEnd"/>
      <w:r w:rsidR="00D513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3EE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="00D513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3EE">
        <w:rPr>
          <w:rFonts w:ascii="Times New Roman" w:hAnsi="Times New Roman" w:cs="Times New Roman"/>
          <w:sz w:val="28"/>
          <w:szCs w:val="28"/>
          <w:lang w:val="ru-RU"/>
        </w:rPr>
        <w:t>основних</w:t>
      </w:r>
      <w:proofErr w:type="spellEnd"/>
      <w:r w:rsidR="00D513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13EE">
        <w:rPr>
          <w:rFonts w:ascii="Times New Roman" w:hAnsi="Times New Roman" w:cs="Times New Roman"/>
          <w:sz w:val="28"/>
          <w:szCs w:val="28"/>
          <w:lang w:val="uk-UA"/>
        </w:rPr>
        <w:t xml:space="preserve">типів датчиків було визначено, що Верхній та Нижній являють собою напівпровідникові датчики, а Середній – металевий, імовірно платиновий. </w:t>
      </w:r>
      <w:bookmarkStart w:id="3" w:name="_GoBack"/>
      <w:bookmarkEnd w:id="3"/>
    </w:p>
    <w:sectPr w:rsidR="00275F3A" w:rsidRPr="00D513EE" w:rsidSect="00D9377A">
      <w:pgSz w:w="12240" w:h="15840"/>
      <w:pgMar w:top="1134" w:right="851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F0A17"/>
    <w:multiLevelType w:val="hybridMultilevel"/>
    <w:tmpl w:val="976EE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501A3"/>
    <w:multiLevelType w:val="hybridMultilevel"/>
    <w:tmpl w:val="7676E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584"/>
    <w:rsid w:val="000631A8"/>
    <w:rsid w:val="00275F3A"/>
    <w:rsid w:val="003F616A"/>
    <w:rsid w:val="00600584"/>
    <w:rsid w:val="00705D92"/>
    <w:rsid w:val="0077388E"/>
    <w:rsid w:val="008373CD"/>
    <w:rsid w:val="00B60FFD"/>
    <w:rsid w:val="00C35202"/>
    <w:rsid w:val="00D513EE"/>
    <w:rsid w:val="00D9377A"/>
    <w:rsid w:val="00FA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D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2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1C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75F3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D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2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1C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75F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1.xlsx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package" Target="embeddings/_____Microsoft_Excel2.xlsx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795BC-381D-41FE-85D4-FC592E312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</dc:creator>
  <cp:lastModifiedBy>Micro</cp:lastModifiedBy>
  <cp:revision>2</cp:revision>
  <dcterms:created xsi:type="dcterms:W3CDTF">2021-11-20T15:34:00Z</dcterms:created>
  <dcterms:modified xsi:type="dcterms:W3CDTF">2021-11-20T15:34:00Z</dcterms:modified>
</cp:coreProperties>
</file>